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28" w:rsidRDefault="00A9142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A91428" w:rsidRDefault="00A9142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A6716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A6716">
        <w:rPr>
          <w:rFonts w:ascii="Bookman Old Style" w:hAnsi="Bookman Old Style" w:cs="Arial"/>
          <w:b/>
          <w:bCs/>
          <w:noProof/>
        </w:rPr>
        <w:t>COMMERCE</w:t>
      </w:r>
    </w:p>
    <w:p w:rsidR="00A91428" w:rsidRDefault="00A9142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A6716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A6716">
        <w:rPr>
          <w:rFonts w:ascii="Bookman Old Style" w:hAnsi="Bookman Old Style" w:cs="Arial"/>
          <w:b/>
          <w:noProof/>
        </w:rPr>
        <w:t>NOVEMBER 2012</w:t>
      </w:r>
    </w:p>
    <w:p w:rsidR="00A91428" w:rsidRDefault="00A9142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A6716">
        <w:rPr>
          <w:rFonts w:ascii="Bookman Old Style" w:hAnsi="Bookman Old Style" w:cs="Arial"/>
          <w:noProof/>
        </w:rPr>
        <w:t>CO 1814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A6716">
        <w:rPr>
          <w:rFonts w:ascii="Bookman Old Style" w:hAnsi="Bookman Old Style" w:cs="Arial"/>
          <w:noProof/>
        </w:rPr>
        <w:t>MODERN MANAGEMENT PRACTICE</w:t>
      </w:r>
    </w:p>
    <w:p w:rsidR="00A91428" w:rsidRPr="00DF7A41" w:rsidRDefault="00A91428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91428" w:rsidRDefault="00A91428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A91428" w:rsidRDefault="00A9142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A6716">
        <w:rPr>
          <w:rFonts w:ascii="Bookman Old Style" w:hAnsi="Bookman Old Style" w:cs="Arial"/>
          <w:noProof/>
        </w:rPr>
        <w:t>07/11/2012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91428" w:rsidRDefault="00A91428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A671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A91428" w:rsidRPr="00EF22A3" w:rsidRDefault="00A91428" w:rsidP="00EF22A3">
      <w:pPr>
        <w:pStyle w:val="BodyText1"/>
        <w:ind w:left="3600" w:firstLine="720"/>
        <w:rPr>
          <w:rFonts w:asciiTheme="majorHAnsi" w:hAnsiTheme="majorHAnsi"/>
          <w:b/>
        </w:rPr>
      </w:pPr>
      <w:r w:rsidRPr="00EF22A3">
        <w:rPr>
          <w:rFonts w:asciiTheme="majorHAnsi" w:hAnsiTheme="majorHAnsi"/>
          <w:b/>
        </w:rPr>
        <w:t>SECTION - A</w:t>
      </w:r>
    </w:p>
    <w:p w:rsidR="00A91428" w:rsidRPr="00EF22A3" w:rsidRDefault="00A91428" w:rsidP="00EF22A3">
      <w:pPr>
        <w:jc w:val="both"/>
        <w:rPr>
          <w:rFonts w:asciiTheme="majorHAnsi" w:hAnsiTheme="majorHAnsi"/>
          <w:b/>
        </w:rPr>
      </w:pPr>
      <w:r w:rsidRPr="00EF22A3">
        <w:rPr>
          <w:rFonts w:asciiTheme="majorHAnsi" w:hAnsiTheme="majorHAnsi"/>
          <w:b/>
        </w:rPr>
        <w:t xml:space="preserve">Answer ALL Questions:                                                            </w:t>
      </w:r>
      <w:r w:rsidRPr="00EF22A3">
        <w:rPr>
          <w:rFonts w:asciiTheme="majorHAnsi" w:hAnsiTheme="majorHAnsi"/>
          <w:b/>
        </w:rPr>
        <w:tab/>
      </w:r>
      <w:r w:rsidRPr="00EF22A3">
        <w:rPr>
          <w:rFonts w:asciiTheme="majorHAnsi" w:hAnsiTheme="majorHAnsi"/>
          <w:b/>
        </w:rPr>
        <w:tab/>
      </w:r>
      <w:r w:rsidRPr="00EF22A3">
        <w:rPr>
          <w:rFonts w:asciiTheme="majorHAnsi" w:hAnsiTheme="majorHAnsi"/>
          <w:b/>
        </w:rPr>
        <w:tab/>
      </w:r>
      <w:r w:rsidRPr="00EF22A3">
        <w:rPr>
          <w:rFonts w:asciiTheme="majorHAnsi" w:hAnsiTheme="majorHAnsi"/>
          <w:b/>
        </w:rPr>
        <w:tab/>
      </w:r>
      <w:r w:rsidRPr="00EF22A3">
        <w:rPr>
          <w:rFonts w:asciiTheme="majorHAnsi" w:hAnsiTheme="majorHAnsi"/>
          <w:b/>
        </w:rPr>
        <w:tab/>
        <w:t>(10 x 2= 20)</w:t>
      </w:r>
    </w:p>
    <w:p w:rsidR="00A91428" w:rsidRPr="00EF22A3" w:rsidRDefault="00A91428" w:rsidP="00EF22A3">
      <w:pPr>
        <w:jc w:val="both"/>
        <w:rPr>
          <w:rFonts w:asciiTheme="majorHAnsi" w:hAnsiTheme="majorHAnsi"/>
        </w:rPr>
      </w:pP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rPr>
          <w:sz w:val="24"/>
        </w:rPr>
      </w:pPr>
      <w:r>
        <w:rPr>
          <w:sz w:val="24"/>
        </w:rPr>
        <w:t xml:space="preserve">Explain the factors that affect ‘span of control.’ 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Differentiate ‘routines’ from ‘procedures’.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Enumerate the sources of ethical standards in business.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What is TQM?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Are Indian Business Leaders good enough?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What is a Virtual Organisation?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What makes a ‘group’ grow into a ‘team’?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Given an opportunity, is it right for a business to maximize profits?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Identify any two differences between Chinese and Western Management Styles.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Why is it important to ‘Describe’ than ‘Evaluate’ while developing people?</w:t>
      </w:r>
    </w:p>
    <w:p w:rsidR="00A91428" w:rsidRPr="00EF22A3" w:rsidRDefault="00A91428" w:rsidP="00EF22A3">
      <w:pPr>
        <w:ind w:left="4140"/>
        <w:rPr>
          <w:rFonts w:asciiTheme="majorHAnsi" w:hAnsiTheme="majorHAnsi"/>
          <w:b/>
        </w:rPr>
      </w:pPr>
      <w:r w:rsidRPr="00EF22A3">
        <w:rPr>
          <w:rFonts w:asciiTheme="majorHAnsi" w:hAnsiTheme="majorHAnsi"/>
          <w:b/>
        </w:rPr>
        <w:t>SECTION –</w:t>
      </w:r>
      <w:r w:rsidRPr="00EF22A3">
        <w:rPr>
          <w:rFonts w:asciiTheme="majorHAnsi" w:hAnsiTheme="majorHAnsi" w:cs="Tboomis"/>
          <w:b/>
        </w:rPr>
        <w:t xml:space="preserve"> B</w:t>
      </w:r>
    </w:p>
    <w:p w:rsidR="00A91428" w:rsidRDefault="00A91428" w:rsidP="00EF22A3">
      <w:pPr>
        <w:rPr>
          <w:rFonts w:asciiTheme="majorHAnsi" w:hAnsiTheme="majorHAnsi"/>
          <w:b/>
        </w:rPr>
      </w:pPr>
      <w:r w:rsidRPr="00EF22A3">
        <w:rPr>
          <w:rFonts w:asciiTheme="majorHAnsi" w:hAnsiTheme="majorHAnsi"/>
          <w:b/>
        </w:rPr>
        <w:t xml:space="preserve">Answer any FIVE questions:                                                         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Pr="00EF22A3">
        <w:rPr>
          <w:rFonts w:asciiTheme="majorHAnsi" w:hAnsiTheme="majorHAnsi"/>
          <w:b/>
        </w:rPr>
        <w:t>(5 x 8 = 40)</w:t>
      </w:r>
    </w:p>
    <w:p w:rsidR="00A91428" w:rsidRPr="00EF22A3" w:rsidRDefault="00A91428" w:rsidP="00EF22A3">
      <w:pPr>
        <w:rPr>
          <w:rFonts w:asciiTheme="majorHAnsi" w:hAnsiTheme="majorHAnsi"/>
          <w:b/>
        </w:rPr>
      </w:pP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 xml:space="preserve">Is ‘Change’ constant in a Business Environment? Explain, keeping in mind Virginia Satir’s </w:t>
      </w:r>
    </w:p>
    <w:p w:rsidR="00A91428" w:rsidRDefault="00A91428" w:rsidP="00EF22A3">
      <w:pPr>
        <w:pStyle w:val="ListParagraph"/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 xml:space="preserve">             Model of ‘Change’ 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Differentiate ‘Transactional Leaders’ from ‘Transformational Leaders.’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Explain the BCG Matrix. Describe its utility to an Organisation’s  strategy framework.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Comment on any TWO phases of the ‘Hawthorne Experiment.’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 xml:space="preserve">Can Modern Management be used as a tool to establish Equity and Quality of Life in the </w:t>
      </w:r>
    </w:p>
    <w:p w:rsidR="00A91428" w:rsidRDefault="00A91428" w:rsidP="00EF22A3">
      <w:pPr>
        <w:pStyle w:val="ListParagraph"/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ab/>
        <w:t>world?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 xml:space="preserve"> What are the successful strategies adopted by a ‘responsive organisation’?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How will Job-enrichment result in ‘Motivation’ for employees?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>What are the usual conflicting situations that occur in a team? How are they managed?</w:t>
      </w:r>
    </w:p>
    <w:p w:rsidR="00A91428" w:rsidRDefault="00A91428" w:rsidP="00EF22A3">
      <w:pPr>
        <w:ind w:left="4140"/>
        <w:rPr>
          <w:sz w:val="22"/>
        </w:rPr>
      </w:pPr>
    </w:p>
    <w:p w:rsidR="00A91428" w:rsidRPr="00EF22A3" w:rsidRDefault="00A91428" w:rsidP="00EF22A3">
      <w:pPr>
        <w:ind w:left="4140"/>
        <w:rPr>
          <w:rFonts w:asciiTheme="majorHAnsi" w:hAnsiTheme="majorHAnsi"/>
          <w:b/>
        </w:rPr>
      </w:pPr>
      <w:r w:rsidRPr="00EF22A3">
        <w:rPr>
          <w:rFonts w:asciiTheme="majorHAnsi" w:hAnsiTheme="majorHAnsi"/>
          <w:b/>
        </w:rPr>
        <w:t>SECTION –</w:t>
      </w:r>
      <w:r w:rsidRPr="00EF22A3">
        <w:rPr>
          <w:rFonts w:asciiTheme="majorHAnsi" w:hAnsiTheme="majorHAnsi" w:cs="Tboomis"/>
          <w:b/>
        </w:rPr>
        <w:t xml:space="preserve"> C</w:t>
      </w:r>
    </w:p>
    <w:p w:rsidR="00A91428" w:rsidRDefault="00A91428" w:rsidP="00EF22A3">
      <w:pPr>
        <w:rPr>
          <w:rFonts w:asciiTheme="majorHAnsi" w:hAnsiTheme="majorHAnsi"/>
          <w:b/>
        </w:rPr>
      </w:pPr>
      <w:r w:rsidRPr="00EF22A3">
        <w:rPr>
          <w:rFonts w:asciiTheme="majorHAnsi" w:hAnsiTheme="majorHAnsi"/>
          <w:b/>
        </w:rPr>
        <w:t xml:space="preserve">Answer any TWO questions:                                                          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 w:rsidRPr="00EF22A3">
        <w:rPr>
          <w:rFonts w:asciiTheme="majorHAnsi" w:hAnsiTheme="majorHAnsi"/>
          <w:b/>
        </w:rPr>
        <w:t>(2 x 20 = 40)</w:t>
      </w:r>
    </w:p>
    <w:p w:rsidR="00A91428" w:rsidRPr="00EF22A3" w:rsidRDefault="00A91428" w:rsidP="00EF22A3">
      <w:pPr>
        <w:rPr>
          <w:rFonts w:asciiTheme="majorHAnsi" w:hAnsiTheme="majorHAnsi"/>
          <w:b/>
        </w:rPr>
      </w:pP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 xml:space="preserve">What are the fundamentals of Organizing? Explain with examples how delegation is good </w:t>
      </w:r>
    </w:p>
    <w:p w:rsidR="00A91428" w:rsidRDefault="00A91428" w:rsidP="00EF22A3">
      <w:pPr>
        <w:pStyle w:val="ListParagraph"/>
        <w:spacing w:line="240" w:lineRule="auto"/>
        <w:ind w:firstLine="720"/>
        <w:contextualSpacing w:val="0"/>
        <w:jc w:val="both"/>
        <w:rPr>
          <w:sz w:val="24"/>
        </w:rPr>
      </w:pPr>
      <w:r>
        <w:rPr>
          <w:sz w:val="24"/>
        </w:rPr>
        <w:t>and can save money and time, help in building skills, and motivate people.</w:t>
      </w:r>
    </w:p>
    <w:p w:rsidR="00A91428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 xml:space="preserve">Critically analyse Herzberg and Maslow’s theories on Motivation. Are they both relevant </w:t>
      </w:r>
    </w:p>
    <w:p w:rsidR="00A91428" w:rsidRDefault="00A91428" w:rsidP="00EF22A3">
      <w:pPr>
        <w:pStyle w:val="ListParagraph"/>
        <w:spacing w:line="240" w:lineRule="auto"/>
        <w:contextualSpacing w:val="0"/>
        <w:jc w:val="both"/>
        <w:rPr>
          <w:sz w:val="24"/>
        </w:rPr>
      </w:pPr>
      <w:r>
        <w:rPr>
          <w:sz w:val="24"/>
        </w:rPr>
        <w:tab/>
        <w:t>in Modern times?</w:t>
      </w:r>
    </w:p>
    <w:p w:rsidR="00A91428" w:rsidRPr="00EF22A3" w:rsidRDefault="00A91428" w:rsidP="00EF22A3">
      <w:pPr>
        <w:pStyle w:val="ListParagraph"/>
        <w:numPr>
          <w:ilvl w:val="0"/>
          <w:numId w:val="11"/>
        </w:numPr>
        <w:spacing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 </w:t>
      </w:r>
      <w:r>
        <w:rPr>
          <w:sz w:val="24"/>
        </w:rPr>
        <w:t xml:space="preserve">Critically evaluate Henry Mintsberg’s ideas on ‘Roles of Managers’ in the Indian </w:t>
      </w:r>
    </w:p>
    <w:p w:rsidR="00A91428" w:rsidRDefault="00A91428" w:rsidP="00EF22A3">
      <w:pPr>
        <w:pStyle w:val="ListParagraph"/>
        <w:spacing w:line="240" w:lineRule="auto"/>
        <w:contextualSpacing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sz w:val="24"/>
        </w:rPr>
        <w:t>context. B) Why is 6-Sigma and ISO certification critical in Modern Businesses?</w:t>
      </w:r>
    </w:p>
    <w:p w:rsidR="00A91428" w:rsidRDefault="00A91428" w:rsidP="00EF22A3">
      <w:pPr>
        <w:pStyle w:val="ListParagraph"/>
        <w:spacing w:line="240" w:lineRule="auto"/>
        <w:jc w:val="both"/>
        <w:rPr>
          <w:rFonts w:ascii="Times New Roman" w:hAnsi="Times New Roman"/>
        </w:rPr>
      </w:pPr>
    </w:p>
    <w:p w:rsidR="00A91428" w:rsidRDefault="00A91428" w:rsidP="00EF22A3">
      <w:pPr>
        <w:jc w:val="center"/>
        <w:rPr>
          <w:rFonts w:ascii="Bookman Old Style" w:hAnsi="Bookman Old Style"/>
        </w:rPr>
        <w:sectPr w:rsidR="00A91428" w:rsidSect="00A91428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A91428" w:rsidRPr="00EF22A3" w:rsidRDefault="00A91428" w:rsidP="00EF22A3">
      <w:pPr>
        <w:jc w:val="center"/>
        <w:rPr>
          <w:rFonts w:ascii="Bookman Old Style" w:hAnsi="Bookman Old Style"/>
        </w:rPr>
      </w:pPr>
    </w:p>
    <w:sectPr w:rsidR="00A91428" w:rsidRPr="00EF22A3" w:rsidSect="00A91428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428" w:rsidRDefault="00A91428">
      <w:r>
        <w:separator/>
      </w:r>
    </w:p>
  </w:endnote>
  <w:endnote w:type="continuationSeparator" w:id="1">
    <w:p w:rsidR="00A91428" w:rsidRDefault="00A914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34293E4-D478-45B2-8D2B-5588812E9F09}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D7F56885-3031-44E7-9AE4-5DD912E4D44E}"/>
    <w:embedBold r:id="rId3" w:fontKey="{6F71409B-F01D-4796-B5DE-351C8A4B6C3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425E7EC-8002-4215-BC51-91994869E7C8}"/>
    <w:embedBold r:id="rId5" w:fontKey="{33B07BBF-C163-4EB4-BAE6-5533F58733D0}"/>
  </w:font>
  <w:font w:name="Tboomis">
    <w:panose1 w:val="02020803070505020304"/>
    <w:charset w:val="00"/>
    <w:family w:val="roman"/>
    <w:pitch w:val="variable"/>
    <w:sig w:usb0="00000003" w:usb1="00000000" w:usb2="00000000" w:usb3="00000000" w:csb0="00000001" w:csb1="00000000"/>
    <w:embedRegular r:id="rId6" w:fontKey="{2D4DC359-D0B6-4513-8D9A-8A04C361BF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28" w:rsidRDefault="00A914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91428" w:rsidRDefault="00A9142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28" w:rsidRDefault="00A91428">
    <w:pPr>
      <w:pStyle w:val="Footer"/>
      <w:framePr w:wrap="around" w:vAnchor="text" w:hAnchor="margin" w:xAlign="right" w:y="1"/>
      <w:rPr>
        <w:rStyle w:val="PageNumber"/>
      </w:rPr>
    </w:pPr>
  </w:p>
  <w:p w:rsidR="00A91428" w:rsidRDefault="00A9142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428" w:rsidRDefault="00A91428">
      <w:r>
        <w:separator/>
      </w:r>
    </w:p>
  </w:footnote>
  <w:footnote w:type="continuationSeparator" w:id="1">
    <w:p w:rsidR="00A91428" w:rsidRDefault="00A914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9C12AE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color w:val="000000"/>
        <w:position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color w:val="000000"/>
        <w:position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color w:val="000000"/>
        <w:position w:val="0"/>
        <w:sz w:val="22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color w:val="000000"/>
        <w:position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color w:val="000000"/>
        <w:position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color w:val="000000"/>
        <w:position w:val="0"/>
        <w:sz w:val="22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color w:val="000000"/>
        <w:position w:val="0"/>
        <w:sz w:val="22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color w:val="000000"/>
        <w:position w:val="0"/>
        <w:sz w:val="22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color w:val="000000"/>
        <w:position w:val="0"/>
        <w:sz w:val="22"/>
      </w:r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91428"/>
    <w:rsid w:val="00AC1E67"/>
    <w:rsid w:val="00B06DB3"/>
    <w:rsid w:val="00C304F6"/>
    <w:rsid w:val="00DC47F4"/>
    <w:rsid w:val="00DF7A41"/>
    <w:rsid w:val="00EF2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dyText1">
    <w:name w:val="Body Text1"/>
    <w:rsid w:val="00EF22A3"/>
    <w:rPr>
      <w:rFonts w:eastAsia="ヒラギノ角ゴ Pro W3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2012-11-05T12:41:00Z</cp:lastPrinted>
  <dcterms:created xsi:type="dcterms:W3CDTF">2012-11-05T12:41:00Z</dcterms:created>
  <dcterms:modified xsi:type="dcterms:W3CDTF">2012-11-05T12:41:00Z</dcterms:modified>
</cp:coreProperties>
</file>